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jc w:val="both"/>
        <w:rPr>
          <w:rFonts w:ascii="Montserrat" w:cs="Montserrat" w:eastAsia="Montserrat" w:hAnsi="Montserrat"/>
        </w:rPr>
      </w:pPr>
      <w:bookmarkStart w:colFirst="0" w:colLast="0" w:name="_3j2qqm3" w:id="0"/>
      <w:bookmarkEnd w:id="0"/>
      <w:r w:rsidDel="00000000" w:rsidR="00000000" w:rsidRPr="00000000">
        <w:rPr>
          <w:rtl w:val="0"/>
        </w:rPr>
      </w:r>
    </w:p>
    <w:p w:rsidR="00000000" w:rsidDel="00000000" w:rsidP="00000000" w:rsidRDefault="00000000" w:rsidRPr="00000000" w14:paraId="00000002">
      <w:pPr>
        <w:jc w:val="both"/>
        <w:rPr>
          <w:rFonts w:ascii="Montserrat" w:cs="Montserrat" w:eastAsia="Montserrat" w:hAnsi="Montserrat"/>
        </w:rPr>
      </w:pPr>
      <w:bookmarkStart w:colFirst="0" w:colLast="0" w:name="_1tqghzl1alfa" w:id="1"/>
      <w:bookmarkEnd w:id="1"/>
      <w:r w:rsidDel="00000000" w:rsidR="00000000" w:rsidRPr="00000000">
        <w:rPr>
          <w:rtl w:val="0"/>
        </w:rPr>
      </w:r>
    </w:p>
    <w:p w:rsidR="00000000" w:rsidDel="00000000" w:rsidP="00000000" w:rsidRDefault="00000000" w:rsidRPr="00000000" w14:paraId="00000003">
      <w:pPr>
        <w:jc w:val="center"/>
        <w:rPr>
          <w:rFonts w:ascii="Montserrat" w:cs="Montserrat" w:eastAsia="Montserrat" w:hAnsi="Montserrat"/>
          <w:b w:val="1"/>
          <w:sz w:val="28"/>
          <w:szCs w:val="28"/>
        </w:rPr>
      </w:pPr>
      <w:bookmarkStart w:colFirst="0" w:colLast="0" w:name="_ijmrq3f0mzc2" w:id="2"/>
      <w:bookmarkEnd w:id="2"/>
      <w:r w:rsidDel="00000000" w:rsidR="00000000" w:rsidRPr="00000000">
        <w:rPr>
          <w:rFonts w:ascii="Montserrat" w:cs="Montserrat" w:eastAsia="Montserrat" w:hAnsi="Montserrat"/>
          <w:b w:val="1"/>
          <w:sz w:val="28"/>
          <w:szCs w:val="28"/>
          <w:rtl w:val="0"/>
        </w:rPr>
        <w:t xml:space="preserve">EL ACCESORIO PERFECTO </w:t>
      </w:r>
    </w:p>
    <w:p w:rsidR="00000000" w:rsidDel="00000000" w:rsidP="00000000" w:rsidRDefault="00000000" w:rsidRPr="00000000" w14:paraId="00000004">
      <w:pPr>
        <w:jc w:val="center"/>
        <w:rPr>
          <w:rFonts w:ascii="Montserrat" w:cs="Montserrat" w:eastAsia="Montserrat" w:hAnsi="Montserrat"/>
          <w:b w:val="1"/>
          <w:sz w:val="28"/>
          <w:szCs w:val="28"/>
        </w:rPr>
      </w:pPr>
      <w:bookmarkStart w:colFirst="0" w:colLast="0" w:name="_91ef98kf0dan" w:id="3"/>
      <w:bookmarkEnd w:id="3"/>
      <w:r w:rsidDel="00000000" w:rsidR="00000000" w:rsidRPr="00000000">
        <w:rPr>
          <w:rFonts w:ascii="Montserrat" w:cs="Montserrat" w:eastAsia="Montserrat" w:hAnsi="Montserrat"/>
          <w:b w:val="1"/>
          <w:sz w:val="28"/>
          <w:szCs w:val="28"/>
          <w:rtl w:val="0"/>
        </w:rPr>
        <w:t xml:space="preserve">PARA ESTE REGRESO A CLASES</w:t>
      </w:r>
    </w:p>
    <w:p w:rsidR="00000000" w:rsidDel="00000000" w:rsidP="00000000" w:rsidRDefault="00000000" w:rsidRPr="00000000" w14:paraId="00000005">
      <w:pPr>
        <w:jc w:val="both"/>
        <w:rPr>
          <w:rFonts w:ascii="Montserrat" w:cs="Montserrat" w:eastAsia="Montserrat" w:hAnsi="Montserrat"/>
        </w:rPr>
      </w:pPr>
      <w:bookmarkStart w:colFirst="0" w:colLast="0" w:name="_rvgkufndzbka" w:id="4"/>
      <w:bookmarkEnd w:id="4"/>
      <w:r w:rsidDel="00000000" w:rsidR="00000000" w:rsidRPr="00000000">
        <w:rPr>
          <w:rtl w:val="0"/>
        </w:rPr>
      </w:r>
    </w:p>
    <w:p w:rsidR="00000000" w:rsidDel="00000000" w:rsidP="00000000" w:rsidRDefault="00000000" w:rsidRPr="00000000" w14:paraId="00000006">
      <w:pPr>
        <w:jc w:val="both"/>
        <w:rPr>
          <w:rFonts w:ascii="Montserrat" w:cs="Montserrat" w:eastAsia="Montserrat" w:hAnsi="Montserrat"/>
          <w:sz w:val="20"/>
          <w:szCs w:val="20"/>
        </w:rPr>
      </w:pPr>
      <w:r w:rsidDel="00000000" w:rsidR="00000000" w:rsidRPr="00000000">
        <w:rPr>
          <w:rFonts w:ascii="Montserrat" w:cs="Montserrat" w:eastAsia="Montserrat" w:hAnsi="Montserrat"/>
          <w:b w:val="1"/>
          <w:sz w:val="20"/>
          <w:szCs w:val="20"/>
          <w:rtl w:val="0"/>
        </w:rPr>
        <w:t xml:space="preserve">Ciudad de México, a </w:t>
      </w:r>
      <w:r w:rsidDel="00000000" w:rsidR="00000000" w:rsidRPr="00000000">
        <w:rPr>
          <w:rFonts w:ascii="Montserrat" w:cs="Montserrat" w:eastAsia="Montserrat" w:hAnsi="Montserrat"/>
          <w:b w:val="1"/>
          <w:sz w:val="20"/>
          <w:szCs w:val="20"/>
          <w:rtl w:val="0"/>
        </w:rPr>
        <w:t xml:space="preserve">17 </w:t>
      </w:r>
      <w:r w:rsidDel="00000000" w:rsidR="00000000" w:rsidRPr="00000000">
        <w:rPr>
          <w:rFonts w:ascii="Montserrat" w:cs="Montserrat" w:eastAsia="Montserrat" w:hAnsi="Montserrat"/>
          <w:b w:val="1"/>
          <w:sz w:val="20"/>
          <w:szCs w:val="20"/>
          <w:rtl w:val="0"/>
        </w:rPr>
        <w:t xml:space="preserve">de agosto de 2020.- </w:t>
      </w:r>
      <w:r w:rsidDel="00000000" w:rsidR="00000000" w:rsidRPr="00000000">
        <w:rPr>
          <w:rFonts w:ascii="Montserrat" w:cs="Montserrat" w:eastAsia="Montserrat" w:hAnsi="Montserrat"/>
          <w:sz w:val="20"/>
          <w:szCs w:val="20"/>
          <w:rtl w:val="0"/>
        </w:rPr>
        <w:t xml:space="preserve">Este próximo regreso a clases traerá consigo más retos que requerirán de un esfuerzo extra, esfuerzo que podemos compensar fácilmente con la herramienta indicada: un smartwatch que nos facilitará prácticamente todas las tareas y labores que representan el volver a la escuela.</w:t>
      </w:r>
    </w:p>
    <w:p w:rsidR="00000000" w:rsidDel="00000000" w:rsidP="00000000" w:rsidRDefault="00000000" w:rsidRPr="00000000" w14:paraId="00000007">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283268" cy="3283268"/>
            <wp:effectExtent b="0" l="0" r="0" t="0"/>
            <wp:docPr id="1" name="image1.jpg"/>
            <a:graphic>
              <a:graphicData uri="http://schemas.openxmlformats.org/drawingml/2006/picture">
                <pic:pic>
                  <pic:nvPicPr>
                    <pic:cNvPr id="0" name="image1.jpg"/>
                    <pic:cNvPicPr preferRelativeResize="0"/>
                  </pic:nvPicPr>
                  <pic:blipFill>
                    <a:blip r:embed="rId6"/>
                    <a:srcRect b="0" l="0" r="0" t="0"/>
                    <a:stretch>
                      <a:fillRect/>
                    </a:stretch>
                  </pic:blipFill>
                  <pic:spPr>
                    <a:xfrm>
                      <a:off x="0" y="0"/>
                      <a:ext cx="3283268" cy="3283268"/>
                    </a:xfrm>
                    <a:prstGeom prst="rect"/>
                    <a:ln/>
                  </pic:spPr>
                </pic:pic>
              </a:graphicData>
            </a:graphic>
          </wp:inline>
        </w:drawing>
      </w:r>
      <w:r w:rsidDel="00000000" w:rsidR="00000000" w:rsidRPr="00000000">
        <w:rPr>
          <w:rtl w:val="0"/>
        </w:rPr>
      </w:r>
    </w:p>
    <w:p w:rsidR="00000000" w:rsidDel="00000000" w:rsidP="00000000" w:rsidRDefault="00000000" w:rsidRPr="00000000" w14:paraId="00000008">
      <w:pPr>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9">
      <w:pPr>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Por ello, Fossil presenta la lista de las ventajas de regresar a clases con un smartwatch en la muñeca que incluyen 1. Organización, 2. Practicidad, 3. Tiempo Libre y por supuesto 4. Estilo.</w:t>
      </w:r>
    </w:p>
    <w:p w:rsidR="00000000" w:rsidDel="00000000" w:rsidP="00000000" w:rsidRDefault="00000000" w:rsidRPr="00000000" w14:paraId="0000000A">
      <w:pPr>
        <w:jc w:val="left"/>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B">
      <w:pPr>
        <w:numPr>
          <w:ilvl w:val="0"/>
          <w:numId w:val="1"/>
        </w:numPr>
        <w:ind w:left="720" w:hanging="360"/>
        <w:jc w:val="both"/>
        <w:rPr>
          <w:rFonts w:ascii="Montserrat" w:cs="Montserrat" w:eastAsia="Montserrat" w:hAnsi="Montserrat"/>
          <w:sz w:val="20"/>
          <w:szCs w:val="20"/>
          <w:u w:val="none"/>
        </w:rPr>
      </w:pPr>
      <w:r w:rsidDel="00000000" w:rsidR="00000000" w:rsidRPr="00000000">
        <w:rPr>
          <w:rFonts w:ascii="Montserrat" w:cs="Montserrat" w:eastAsia="Montserrat" w:hAnsi="Montserrat"/>
          <w:b w:val="1"/>
          <w:sz w:val="20"/>
          <w:szCs w:val="20"/>
          <w:rtl w:val="0"/>
        </w:rPr>
        <w:t xml:space="preserve">1. Organización</w:t>
      </w:r>
      <w:r w:rsidDel="00000000" w:rsidR="00000000" w:rsidRPr="00000000">
        <w:rPr>
          <w:rFonts w:ascii="Montserrat" w:cs="Montserrat" w:eastAsia="Montserrat" w:hAnsi="Montserrat"/>
          <w:sz w:val="20"/>
          <w:szCs w:val="20"/>
          <w:rtl w:val="0"/>
        </w:rPr>
        <w:t xml:space="preserve">: Una buena organización es esencial para empezar y finalizar bien cualquier curso. No te preocupes, un smartwatch está ahí para ayudarte: con un simple comando de voz, puedes saber qué clase sigue, organizar tus entregas, establecer recordatorios para empezar un trabajo, mandarle un mensaje a tu compañero de proyecto por si falta algo para esa importante entrega final, y hasta buscar en tiempo real la información que necesitas para esa duda en la clase. Todo esto, desde la comodidad de tu muñeca. </w:t>
      </w:r>
    </w:p>
    <w:p w:rsidR="00000000" w:rsidDel="00000000" w:rsidP="00000000" w:rsidRDefault="00000000" w:rsidRPr="00000000" w14:paraId="0000000C">
      <w:pPr>
        <w:ind w:left="720" w:firstLine="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D">
      <w:pPr>
        <w:ind w:left="720" w:firstLine="0"/>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5841271" cy="2576513"/>
            <wp:effectExtent b="0" l="0" r="0" t="0"/>
            <wp:docPr id="2" name="image6.jpg"/>
            <a:graphic>
              <a:graphicData uri="http://schemas.openxmlformats.org/drawingml/2006/picture">
                <pic:pic>
                  <pic:nvPicPr>
                    <pic:cNvPr id="0" name="image6.jpg"/>
                    <pic:cNvPicPr preferRelativeResize="0"/>
                  </pic:nvPicPr>
                  <pic:blipFill>
                    <a:blip r:embed="rId7"/>
                    <a:srcRect b="0" l="0" r="0" t="0"/>
                    <a:stretch>
                      <a:fillRect/>
                    </a:stretch>
                  </pic:blipFill>
                  <pic:spPr>
                    <a:xfrm>
                      <a:off x="0" y="0"/>
                      <a:ext cx="5841271" cy="2576513"/>
                    </a:xfrm>
                    <a:prstGeom prst="rect"/>
                    <a:ln/>
                  </pic:spPr>
                </pic:pic>
              </a:graphicData>
            </a:graphic>
          </wp:inline>
        </w:drawing>
      </w:r>
      <w:r w:rsidDel="00000000" w:rsidR="00000000" w:rsidRPr="00000000">
        <w:rPr>
          <w:rtl w:val="0"/>
        </w:rPr>
      </w:r>
    </w:p>
    <w:p w:rsidR="00000000" w:rsidDel="00000000" w:rsidP="00000000" w:rsidRDefault="00000000" w:rsidRPr="00000000" w14:paraId="0000000E">
      <w:pPr>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0F">
      <w:pPr>
        <w:numPr>
          <w:ilvl w:val="0"/>
          <w:numId w:val="1"/>
        </w:numPr>
        <w:ind w:left="720" w:hanging="360"/>
        <w:jc w:val="both"/>
        <w:rPr>
          <w:rFonts w:ascii="Montserrat" w:cs="Montserrat" w:eastAsia="Montserrat" w:hAnsi="Montserrat"/>
          <w:sz w:val="20"/>
          <w:szCs w:val="20"/>
          <w:u w:val="none"/>
        </w:rPr>
      </w:pPr>
      <w:r w:rsidDel="00000000" w:rsidR="00000000" w:rsidRPr="00000000">
        <w:rPr>
          <w:rFonts w:ascii="Montserrat" w:cs="Montserrat" w:eastAsia="Montserrat" w:hAnsi="Montserrat"/>
          <w:b w:val="1"/>
          <w:sz w:val="20"/>
          <w:szCs w:val="20"/>
          <w:rtl w:val="0"/>
        </w:rPr>
        <w:t xml:space="preserve">2. Practicidad</w:t>
      </w:r>
      <w:r w:rsidDel="00000000" w:rsidR="00000000" w:rsidRPr="00000000">
        <w:rPr>
          <w:rFonts w:ascii="Montserrat" w:cs="Montserrat" w:eastAsia="Montserrat" w:hAnsi="Montserrat"/>
          <w:sz w:val="20"/>
          <w:szCs w:val="20"/>
          <w:rtl w:val="0"/>
        </w:rPr>
        <w:t xml:space="preserve">: es necesario apuntar que este regreso a clases no será igual que otros, y por esta razón hay que ser lo más prácticos que se pueda. Entre menos cosas pasen por nuestras manos, más seguros estaremos. Para esto, un smartwatch puede ser la solución: la mayoría de las acciones que ejecuta este gadget se hacen a través de comandos de voz, limitando así el contacto de las manos con otros objetos.</w:t>
      </w:r>
      <w:r w:rsidDel="00000000" w:rsidR="00000000" w:rsidRPr="00000000">
        <w:rPr>
          <w:rFonts w:ascii="Montserrat" w:cs="Montserrat" w:eastAsia="Montserrat" w:hAnsi="Montserrat"/>
          <w:sz w:val="20"/>
          <w:szCs w:val="20"/>
          <w:rtl w:val="0"/>
        </w:rPr>
        <w:t xml:space="preserve"> Además, los smartwatches Fossil de quinta generación envían notificaciones para el lavado de manos. Así que no te preocupes por estar bien organizado y también seguro con tu smartwatch en la muñeca.</w:t>
      </w:r>
      <w:r w:rsidDel="00000000" w:rsidR="00000000" w:rsidRPr="00000000">
        <w:rPr>
          <w:rtl w:val="0"/>
        </w:rPr>
      </w:r>
    </w:p>
    <w:p w:rsidR="00000000" w:rsidDel="00000000" w:rsidP="00000000" w:rsidRDefault="00000000" w:rsidRPr="00000000" w14:paraId="00000010">
      <w:pPr>
        <w:ind w:left="72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Pr>
        <w:drawing>
          <wp:inline distB="114300" distT="114300" distL="114300" distR="114300">
            <wp:extent cx="2674144" cy="2682553"/>
            <wp:effectExtent b="0" l="0" r="0" t="0"/>
            <wp:docPr id="5" name="image4.gif"/>
            <a:graphic>
              <a:graphicData uri="http://schemas.openxmlformats.org/drawingml/2006/picture">
                <pic:pic>
                  <pic:nvPicPr>
                    <pic:cNvPr id="0" name="image4.gif"/>
                    <pic:cNvPicPr preferRelativeResize="0"/>
                  </pic:nvPicPr>
                  <pic:blipFill>
                    <a:blip r:embed="rId8"/>
                    <a:srcRect b="0" l="0" r="0" t="0"/>
                    <a:stretch>
                      <a:fillRect/>
                    </a:stretch>
                  </pic:blipFill>
                  <pic:spPr>
                    <a:xfrm>
                      <a:off x="0" y="0"/>
                      <a:ext cx="2674144" cy="2682553"/>
                    </a:xfrm>
                    <a:prstGeom prst="rect"/>
                    <a:ln/>
                  </pic:spPr>
                </pic:pic>
              </a:graphicData>
            </a:graphic>
          </wp:inline>
        </w:drawing>
      </w:r>
      <w:r w:rsidDel="00000000" w:rsidR="00000000" w:rsidRPr="00000000">
        <w:rPr>
          <w:rtl w:val="0"/>
        </w:rPr>
      </w:r>
    </w:p>
    <w:p w:rsidR="00000000" w:rsidDel="00000000" w:rsidP="00000000" w:rsidRDefault="00000000" w:rsidRPr="00000000" w14:paraId="00000011">
      <w:pPr>
        <w:ind w:left="720" w:firstLine="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2">
      <w:pPr>
        <w:numPr>
          <w:ilvl w:val="0"/>
          <w:numId w:val="1"/>
        </w:numPr>
        <w:ind w:left="720" w:hanging="360"/>
        <w:jc w:val="both"/>
        <w:rPr>
          <w:rFonts w:ascii="Montserrat" w:cs="Montserrat" w:eastAsia="Montserrat" w:hAnsi="Montserrat"/>
          <w:sz w:val="20"/>
          <w:szCs w:val="20"/>
          <w:u w:val="none"/>
        </w:rPr>
      </w:pPr>
      <w:r w:rsidDel="00000000" w:rsidR="00000000" w:rsidRPr="00000000">
        <w:rPr>
          <w:rFonts w:ascii="Montserrat" w:cs="Montserrat" w:eastAsia="Montserrat" w:hAnsi="Montserrat"/>
          <w:b w:val="1"/>
          <w:sz w:val="20"/>
          <w:szCs w:val="20"/>
          <w:rtl w:val="0"/>
        </w:rPr>
        <w:t xml:space="preserve">3. </w:t>
      </w:r>
      <w:r w:rsidDel="00000000" w:rsidR="00000000" w:rsidRPr="00000000">
        <w:rPr>
          <w:rFonts w:ascii="Montserrat" w:cs="Montserrat" w:eastAsia="Montserrat" w:hAnsi="Montserrat"/>
          <w:b w:val="1"/>
          <w:sz w:val="20"/>
          <w:szCs w:val="20"/>
          <w:rtl w:val="0"/>
        </w:rPr>
        <w:t xml:space="preserve">Estilo</w:t>
      </w:r>
      <w:r w:rsidDel="00000000" w:rsidR="00000000" w:rsidRPr="00000000">
        <w:rPr>
          <w:rFonts w:ascii="Montserrat" w:cs="Montserrat" w:eastAsia="Montserrat" w:hAnsi="Montserrat"/>
          <w:sz w:val="20"/>
          <w:szCs w:val="20"/>
          <w:rtl w:val="0"/>
        </w:rPr>
        <w:t xml:space="preserve">: a</w:t>
      </w:r>
      <w:r w:rsidDel="00000000" w:rsidR="00000000" w:rsidRPr="00000000">
        <w:rPr>
          <w:rFonts w:ascii="Montserrat" w:cs="Montserrat" w:eastAsia="Montserrat" w:hAnsi="Montserrat"/>
          <w:sz w:val="20"/>
          <w:szCs w:val="20"/>
          <w:rtl w:val="0"/>
        </w:rPr>
        <w:t xml:space="preserve">demás de ser una herramienta que nos facilitará el regreso a la vida escolar, un smartwatch Fossil también añadirá un poco más de estilo a nuestros outfits. Con una extensa gama de modelos y diseños que se adaptan a los gustos de cualquiera, podrás elegir el reloj que mejor se acople a ti: ya sea que regresas a la escuela con un estilo más formal que refleje tu carácter organizado y hasta un poco serio, o quieras experimentar un poco más y salirte de tu zona de confort con un modelo más atrevido. Las opciones para encontrar el accesorio ideal están ahí: sólo resta que escojas una. </w:t>
      </w:r>
    </w:p>
    <w:p w:rsidR="00000000" w:rsidDel="00000000" w:rsidP="00000000" w:rsidRDefault="00000000" w:rsidRPr="00000000" w14:paraId="00000013">
      <w:pPr>
        <w:ind w:left="720" w:firstLine="0"/>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Pr>
        <w:drawing>
          <wp:inline distB="114300" distT="114300" distL="114300" distR="114300">
            <wp:extent cx="3033713" cy="3033713"/>
            <wp:effectExtent b="0" l="0" r="0" t="0"/>
            <wp:docPr id="3" name="image5.jpg"/>
            <a:graphic>
              <a:graphicData uri="http://schemas.openxmlformats.org/drawingml/2006/picture">
                <pic:pic>
                  <pic:nvPicPr>
                    <pic:cNvPr id="0" name="image5.jpg"/>
                    <pic:cNvPicPr preferRelativeResize="0"/>
                  </pic:nvPicPr>
                  <pic:blipFill>
                    <a:blip r:embed="rId9"/>
                    <a:srcRect b="0" l="0" r="0" t="0"/>
                    <a:stretch>
                      <a:fillRect/>
                    </a:stretch>
                  </pic:blipFill>
                  <pic:spPr>
                    <a:xfrm>
                      <a:off x="0" y="0"/>
                      <a:ext cx="3033713" cy="3033713"/>
                    </a:xfrm>
                    <a:prstGeom prst="rect"/>
                    <a:ln/>
                  </pic:spPr>
                </pic:pic>
              </a:graphicData>
            </a:graphic>
          </wp:inline>
        </w:drawing>
      </w:r>
      <w:r w:rsidDel="00000000" w:rsidR="00000000" w:rsidRPr="00000000">
        <w:rPr>
          <w:rtl w:val="0"/>
        </w:rPr>
      </w:r>
    </w:p>
    <w:p w:rsidR="00000000" w:rsidDel="00000000" w:rsidP="00000000" w:rsidRDefault="00000000" w:rsidRPr="00000000" w14:paraId="00000014">
      <w:pPr>
        <w:ind w:left="720" w:firstLine="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5">
      <w:pPr>
        <w:numPr>
          <w:ilvl w:val="0"/>
          <w:numId w:val="1"/>
        </w:numPr>
        <w:ind w:left="720" w:hanging="360"/>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4. Tiempo libre: </w:t>
      </w:r>
      <w:r w:rsidDel="00000000" w:rsidR="00000000" w:rsidRPr="00000000">
        <w:rPr>
          <w:rFonts w:ascii="Montserrat" w:cs="Montserrat" w:eastAsia="Montserrat" w:hAnsi="Montserrat"/>
          <w:sz w:val="20"/>
          <w:szCs w:val="20"/>
          <w:rtl w:val="0"/>
        </w:rPr>
        <w:t xml:space="preserve">Este año el regreso a clases va a ser muy diferente a lo que estamos acostumbrados, es por eso que tendremos más tiempo libre para hacer ejercicio, platicar con nuevos amigos o relajarnos con las mejores</w:t>
      </w:r>
      <w:r w:rsidDel="00000000" w:rsidR="00000000" w:rsidRPr="00000000">
        <w:rPr>
          <w:rFonts w:ascii="Montserrat" w:cs="Montserrat" w:eastAsia="Montserrat" w:hAnsi="Montserrat"/>
          <w:b w:val="1"/>
          <w:sz w:val="20"/>
          <w:szCs w:val="20"/>
          <w:rtl w:val="0"/>
        </w:rPr>
        <w:t xml:space="preserve"> </w:t>
      </w:r>
      <w:r w:rsidDel="00000000" w:rsidR="00000000" w:rsidRPr="00000000">
        <w:rPr>
          <w:rFonts w:ascii="Montserrat" w:cs="Montserrat" w:eastAsia="Montserrat" w:hAnsi="Montserrat"/>
          <w:i w:val="1"/>
          <w:sz w:val="20"/>
          <w:szCs w:val="20"/>
          <w:rtl w:val="0"/>
        </w:rPr>
        <w:t xml:space="preserve">playlist</w:t>
      </w:r>
      <w:r w:rsidDel="00000000" w:rsidR="00000000" w:rsidRPr="00000000">
        <w:rPr>
          <w:rFonts w:ascii="Montserrat" w:cs="Montserrat" w:eastAsia="Montserrat" w:hAnsi="Montserrat"/>
          <w:sz w:val="20"/>
          <w:szCs w:val="20"/>
          <w:rtl w:val="0"/>
        </w:rPr>
        <w:t xml:space="preserve"> o podcasts entre clase y clase.</w:t>
      </w:r>
    </w:p>
    <w:p w:rsidR="00000000" w:rsidDel="00000000" w:rsidP="00000000" w:rsidRDefault="00000000" w:rsidRPr="00000000" w14:paraId="00000016">
      <w:pPr>
        <w:jc w:val="center"/>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7">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Pr>
        <w:drawing>
          <wp:inline distB="114300" distT="114300" distL="114300" distR="114300">
            <wp:extent cx="2778443" cy="2782640"/>
            <wp:effectExtent b="0" l="0" r="0" t="0"/>
            <wp:docPr id="6" name="image2.jpg"/>
            <a:graphic>
              <a:graphicData uri="http://schemas.openxmlformats.org/drawingml/2006/picture">
                <pic:pic>
                  <pic:nvPicPr>
                    <pic:cNvPr id="0" name="image2.jpg"/>
                    <pic:cNvPicPr preferRelativeResize="0"/>
                  </pic:nvPicPr>
                  <pic:blipFill>
                    <a:blip r:embed="rId10"/>
                    <a:srcRect b="0" l="0" r="0" t="0"/>
                    <a:stretch>
                      <a:fillRect/>
                    </a:stretch>
                  </pic:blipFill>
                  <pic:spPr>
                    <a:xfrm>
                      <a:off x="0" y="0"/>
                      <a:ext cx="2778443" cy="2782640"/>
                    </a:xfrm>
                    <a:prstGeom prst="rect"/>
                    <a:ln/>
                  </pic:spPr>
                </pic:pic>
              </a:graphicData>
            </a:graphic>
          </wp:inline>
        </w:drawing>
      </w:r>
      <w:r w:rsidDel="00000000" w:rsidR="00000000" w:rsidRPr="00000000">
        <w:rPr>
          <w:rFonts w:ascii="Montserrat" w:cs="Montserrat" w:eastAsia="Montserrat" w:hAnsi="Montserrat"/>
          <w:sz w:val="20"/>
          <w:szCs w:val="20"/>
          <w:rtl w:val="0"/>
        </w:rPr>
        <w:t xml:space="preserve"> </w:t>
      </w:r>
    </w:p>
    <w:p w:rsidR="00000000" w:rsidDel="00000000" w:rsidP="00000000" w:rsidRDefault="00000000" w:rsidRPr="00000000" w14:paraId="00000018">
      <w:pPr>
        <w:jc w:val="both"/>
        <w:rPr>
          <w:rFonts w:ascii="Montserrat" w:cs="Montserrat" w:eastAsia="Montserrat" w:hAnsi="Montserrat"/>
          <w:sz w:val="20"/>
          <w:szCs w:val="20"/>
          <w:highlight w:val="yellow"/>
        </w:rPr>
      </w:pPr>
      <w:r w:rsidDel="00000000" w:rsidR="00000000" w:rsidRPr="00000000">
        <w:rPr>
          <w:rtl w:val="0"/>
        </w:rPr>
      </w:r>
    </w:p>
    <w:p w:rsidR="00000000" w:rsidDel="00000000" w:rsidP="00000000" w:rsidRDefault="00000000" w:rsidRPr="00000000" w14:paraId="00000019">
      <w:pPr>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A">
      <w:pPr>
        <w:jc w:val="both"/>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Este regreso a clases es el momento perfecto para tener tu primer smartwatch Fossil, un gadget y accesorio diferente que puede hacer más fácil la vuelta a los salones de clases. </w:t>
      </w:r>
    </w:p>
    <w:p w:rsidR="00000000" w:rsidDel="00000000" w:rsidP="00000000" w:rsidRDefault="00000000" w:rsidRPr="00000000" w14:paraId="0000001B">
      <w:pPr>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1C">
      <w:pPr>
        <w:jc w:val="both"/>
        <w:rPr>
          <w:rFonts w:ascii="Montserrat" w:cs="Montserrat" w:eastAsia="Montserrat" w:hAnsi="Montserrat"/>
          <w:sz w:val="20"/>
          <w:szCs w:val="20"/>
          <w:highlight w:val="white"/>
        </w:rPr>
      </w:pPr>
      <w:r w:rsidDel="00000000" w:rsidR="00000000" w:rsidRPr="00000000">
        <w:rPr>
          <w:rFonts w:ascii="Montserrat" w:cs="Montserrat" w:eastAsia="Montserrat" w:hAnsi="Montserrat"/>
          <w:sz w:val="20"/>
          <w:szCs w:val="20"/>
          <w:rtl w:val="0"/>
        </w:rPr>
        <w:t xml:space="preserve">Pu</w:t>
      </w:r>
      <w:r w:rsidDel="00000000" w:rsidR="00000000" w:rsidRPr="00000000">
        <w:rPr>
          <w:rFonts w:ascii="Montserrat" w:cs="Montserrat" w:eastAsia="Montserrat" w:hAnsi="Montserrat"/>
          <w:sz w:val="20"/>
          <w:szCs w:val="20"/>
          <w:highlight w:val="white"/>
          <w:rtl w:val="0"/>
        </w:rPr>
        <w:t xml:space="preserve">edes adquirir tus smartwatches Fossil en </w:t>
      </w:r>
      <w:hyperlink r:id="rId11">
        <w:r w:rsidDel="00000000" w:rsidR="00000000" w:rsidRPr="00000000">
          <w:rPr>
            <w:rFonts w:ascii="Montserrat" w:cs="Montserrat" w:eastAsia="Montserrat" w:hAnsi="Montserrat"/>
            <w:color w:val="1155cc"/>
            <w:sz w:val="20"/>
            <w:szCs w:val="20"/>
            <w:highlight w:val="white"/>
            <w:u w:val="single"/>
            <w:rtl w:val="0"/>
          </w:rPr>
          <w:t xml:space="preserve">liverpool.com.mx</w:t>
        </w:r>
      </w:hyperlink>
      <w:r w:rsidDel="00000000" w:rsidR="00000000" w:rsidRPr="00000000">
        <w:rPr>
          <w:rFonts w:ascii="Montserrat" w:cs="Montserrat" w:eastAsia="Montserrat" w:hAnsi="Montserrat"/>
          <w:sz w:val="20"/>
          <w:szCs w:val="20"/>
          <w:highlight w:val="white"/>
          <w:rtl w:val="0"/>
        </w:rPr>
        <w:t xml:space="preserve"> y </w:t>
      </w:r>
      <w:hyperlink r:id="rId12">
        <w:r w:rsidDel="00000000" w:rsidR="00000000" w:rsidRPr="00000000">
          <w:rPr>
            <w:rFonts w:ascii="Montserrat" w:cs="Montserrat" w:eastAsia="Montserrat" w:hAnsi="Montserrat"/>
            <w:color w:val="1155cc"/>
            <w:sz w:val="20"/>
            <w:szCs w:val="20"/>
            <w:highlight w:val="white"/>
            <w:u w:val="single"/>
            <w:rtl w:val="0"/>
          </w:rPr>
          <w:t xml:space="preserve">amazon.com.mx</w:t>
        </w:r>
      </w:hyperlink>
      <w:r w:rsidDel="00000000" w:rsidR="00000000" w:rsidRPr="00000000">
        <w:rPr>
          <w:rFonts w:ascii="Montserrat" w:cs="Montserrat" w:eastAsia="Montserrat" w:hAnsi="Montserrat"/>
          <w:sz w:val="20"/>
          <w:szCs w:val="20"/>
          <w:highlight w:val="white"/>
          <w:rtl w:val="0"/>
        </w:rPr>
        <w:t xml:space="preserve"> </w:t>
      </w:r>
    </w:p>
    <w:p w:rsidR="00000000" w:rsidDel="00000000" w:rsidP="00000000" w:rsidRDefault="00000000" w:rsidRPr="00000000" w14:paraId="0000001D">
      <w:pPr>
        <w:jc w:val="both"/>
        <w:rPr>
          <w:rFonts w:ascii="Montserrat" w:cs="Montserrat" w:eastAsia="Montserrat" w:hAnsi="Montserrat"/>
          <w:sz w:val="20"/>
          <w:szCs w:val="20"/>
          <w:highlight w:val="yellow"/>
        </w:rPr>
      </w:pPr>
      <w:r w:rsidDel="00000000" w:rsidR="00000000" w:rsidRPr="00000000">
        <w:rPr>
          <w:rtl w:val="0"/>
        </w:rPr>
      </w:r>
    </w:p>
    <w:p w:rsidR="00000000" w:rsidDel="00000000" w:rsidP="00000000" w:rsidRDefault="00000000" w:rsidRPr="00000000" w14:paraId="0000001E">
      <w:pPr>
        <w:jc w:val="center"/>
        <w:rPr>
          <w:rFonts w:ascii="Montserrat" w:cs="Montserrat" w:eastAsia="Montserrat" w:hAnsi="Montserrat"/>
          <w:sz w:val="20"/>
          <w:szCs w:val="20"/>
        </w:rPr>
      </w:pPr>
      <w:r w:rsidDel="00000000" w:rsidR="00000000" w:rsidRPr="00000000">
        <w:rPr>
          <w:rFonts w:ascii="Montserrat" w:cs="Montserrat" w:eastAsia="Montserrat" w:hAnsi="Montserrat"/>
          <w:sz w:val="20"/>
          <w:szCs w:val="20"/>
          <w:rtl w:val="0"/>
        </w:rPr>
        <w:t xml:space="preserve"># # #</w:t>
      </w:r>
    </w:p>
    <w:p w:rsidR="00000000" w:rsidDel="00000000" w:rsidP="00000000" w:rsidRDefault="00000000" w:rsidRPr="00000000" w14:paraId="0000001F">
      <w:pPr>
        <w:ind w:left="720" w:firstLine="0"/>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0">
      <w:pPr>
        <w:jc w:val="both"/>
        <w:rPr>
          <w:rFonts w:ascii="Montserrat" w:cs="Montserrat" w:eastAsia="Montserrat" w:hAnsi="Montserrat"/>
          <w:sz w:val="20"/>
          <w:szCs w:val="20"/>
        </w:rPr>
      </w:pPr>
      <w:r w:rsidDel="00000000" w:rsidR="00000000" w:rsidRPr="00000000">
        <w:rPr>
          <w:rtl w:val="0"/>
        </w:rPr>
      </w:r>
    </w:p>
    <w:p w:rsidR="00000000" w:rsidDel="00000000" w:rsidP="00000000" w:rsidRDefault="00000000" w:rsidRPr="00000000" w14:paraId="00000021">
      <w:pPr>
        <w:jc w:val="both"/>
        <w:rPr>
          <w:rFonts w:ascii="Montserrat" w:cs="Montserrat" w:eastAsia="Montserrat" w:hAnsi="Montserrat"/>
          <w:i w:val="1"/>
          <w:sz w:val="20"/>
          <w:szCs w:val="20"/>
          <w:u w:val="single"/>
        </w:rPr>
      </w:pPr>
      <w:r w:rsidDel="00000000" w:rsidR="00000000" w:rsidRPr="00000000">
        <w:rPr>
          <w:rFonts w:ascii="Montserrat" w:cs="Montserrat" w:eastAsia="Montserrat" w:hAnsi="Montserrat"/>
          <w:i w:val="1"/>
          <w:sz w:val="20"/>
          <w:szCs w:val="20"/>
          <w:u w:val="single"/>
          <w:rtl w:val="0"/>
        </w:rPr>
        <w:t xml:space="preserve">ACERCA DE FOSSIL  </w:t>
      </w:r>
    </w:p>
    <w:p w:rsidR="00000000" w:rsidDel="00000000" w:rsidP="00000000" w:rsidRDefault="00000000" w:rsidRPr="00000000" w14:paraId="00000022">
      <w:pPr>
        <w:jc w:val="both"/>
        <w:rPr>
          <w:rFonts w:ascii="Montserrat" w:cs="Montserrat" w:eastAsia="Montserrat" w:hAnsi="Montserrat"/>
          <w:b w:val="1"/>
          <w:sz w:val="20"/>
          <w:szCs w:val="20"/>
        </w:rPr>
      </w:pPr>
      <w:r w:rsidDel="00000000" w:rsidR="00000000" w:rsidRPr="00000000">
        <w:rPr>
          <w:rFonts w:ascii="Montserrat" w:cs="Montserrat" w:eastAsia="Montserrat" w:hAnsi="Montserrat"/>
          <w:sz w:val="20"/>
          <w:szCs w:val="20"/>
          <w:rtl w:val="0"/>
        </w:rPr>
        <w:t xml:space="preserve">Fossil es una marca americana de relojes y estilo de vida. </w:t>
      </w:r>
      <w:r w:rsidDel="00000000" w:rsidR="00000000" w:rsidRPr="00000000">
        <w:rPr>
          <w:rFonts w:ascii="Montserrat" w:cs="Montserrat" w:eastAsia="Montserrat" w:hAnsi="Montserrat"/>
          <w:i w:val="1"/>
          <w:sz w:val="20"/>
          <w:szCs w:val="20"/>
          <w:rtl w:val="0"/>
        </w:rPr>
        <w:t xml:space="preserve">Fossil se fundó en 1954. Sus diseños se inspiraron básicamente en la historia y el espíritu americano. Desde 1984 la marca Fossil está arraigada en la autenticidad y en un inconfundible diseño moderno de estética vintage. Conocida por su ecléctica oferta de artículos de moda y accesorios. Fossil es una marca que pretende deleitar al mundo con su perspectiva creativa sin dejar su estilo vintage icónico. Con más de 500 tiendas propias alrededor del mundo, más de 4,000 tiendas distribuidoras y más de 13,000 empleados alrededor del mundo, la pasión y la curiosidad nos inspiran siempre a preguntarnos: “¿qué sigue?”.</w:t>
      </w:r>
      <w:r w:rsidDel="00000000" w:rsidR="00000000" w:rsidRPr="00000000">
        <w:rPr>
          <w:rtl w:val="0"/>
        </w:rPr>
      </w:r>
    </w:p>
    <w:p w:rsidR="00000000" w:rsidDel="00000000" w:rsidP="00000000" w:rsidRDefault="00000000" w:rsidRPr="00000000" w14:paraId="00000023">
      <w:pPr>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24">
      <w:pPr>
        <w:jc w:val="both"/>
        <w:rPr>
          <w:rFonts w:ascii="Montserrat" w:cs="Montserrat" w:eastAsia="Montserrat" w:hAnsi="Montserrat"/>
          <w:b w:val="1"/>
          <w:sz w:val="20"/>
          <w:szCs w:val="20"/>
        </w:rPr>
      </w:pPr>
      <w:r w:rsidDel="00000000" w:rsidR="00000000" w:rsidRPr="00000000">
        <w:rPr>
          <w:rFonts w:ascii="Montserrat" w:cs="Montserrat" w:eastAsia="Montserrat" w:hAnsi="Montserrat"/>
          <w:b w:val="1"/>
          <w:sz w:val="20"/>
          <w:szCs w:val="20"/>
          <w:rtl w:val="0"/>
        </w:rPr>
        <w:t xml:space="preserve">CONTACTO PARA PR</w:t>
      </w:r>
      <w:r w:rsidDel="00000000" w:rsidR="00000000" w:rsidRPr="00000000">
        <w:rPr>
          <w:rFonts w:ascii="Montserrat" w:cs="Montserrat" w:eastAsia="Montserrat" w:hAnsi="Montserrat"/>
          <w:b w:val="1"/>
          <w:sz w:val="20"/>
          <w:szCs w:val="20"/>
          <w:rtl w:val="0"/>
        </w:rPr>
        <w:t xml:space="preserve">ENSA: </w:t>
      </w:r>
      <w:r w:rsidDel="00000000" w:rsidR="00000000" w:rsidRPr="00000000">
        <w:rPr>
          <w:rtl w:val="0"/>
        </w:rPr>
      </w:r>
    </w:p>
    <w:p w:rsidR="00000000" w:rsidDel="00000000" w:rsidP="00000000" w:rsidRDefault="00000000" w:rsidRPr="00000000" w14:paraId="00000025">
      <w:pPr>
        <w:jc w:val="both"/>
        <w:rPr>
          <w:rFonts w:ascii="Montserrat" w:cs="Montserrat" w:eastAsia="Montserrat" w:hAnsi="Montserrat"/>
          <w:b w:val="1"/>
          <w:sz w:val="20"/>
          <w:szCs w:val="20"/>
        </w:rPr>
      </w:pPr>
      <w:r w:rsidDel="00000000" w:rsidR="00000000" w:rsidRPr="00000000">
        <w:rPr>
          <w:rtl w:val="0"/>
        </w:rPr>
      </w:r>
    </w:p>
    <w:p w:rsidR="00000000" w:rsidDel="00000000" w:rsidP="00000000" w:rsidRDefault="00000000" w:rsidRPr="00000000" w14:paraId="00000026">
      <w:pPr>
        <w:widowControl w:val="0"/>
        <w:spacing w:line="240" w:lineRule="auto"/>
        <w:ind w:right="-20"/>
        <w:rPr>
          <w:rFonts w:ascii="Montserrat" w:cs="Montserrat" w:eastAsia="Montserrat" w:hAnsi="Montserrat"/>
          <w:sz w:val="20"/>
          <w:szCs w:val="20"/>
        </w:rPr>
      </w:pPr>
      <w:bookmarkStart w:colFirst="0" w:colLast="0" w:name="_1fob9te" w:id="5"/>
      <w:bookmarkEnd w:id="5"/>
      <w:r w:rsidDel="00000000" w:rsidR="00000000" w:rsidRPr="00000000">
        <w:rPr>
          <w:rFonts w:ascii="Montserrat" w:cs="Montserrat" w:eastAsia="Montserrat" w:hAnsi="Montserrat"/>
          <w:sz w:val="20"/>
          <w:szCs w:val="20"/>
          <w:rtl w:val="0"/>
        </w:rPr>
        <w:t xml:space="preserve">Ana Paula Pavón/</w:t>
      </w:r>
      <w:r w:rsidDel="00000000" w:rsidR="00000000" w:rsidRPr="00000000">
        <w:rPr>
          <w:rFonts w:ascii="Montserrat" w:cs="Montserrat" w:eastAsia="Montserrat" w:hAnsi="Montserrat"/>
          <w:sz w:val="20"/>
          <w:szCs w:val="20"/>
          <w:rtl w:val="0"/>
        </w:rPr>
        <w:t xml:space="preserve"> </w:t>
      </w:r>
      <w:r w:rsidDel="00000000" w:rsidR="00000000" w:rsidRPr="00000000">
        <w:rPr>
          <w:rFonts w:ascii="Montserrat" w:cs="Montserrat" w:eastAsia="Montserrat" w:hAnsi="Montserrat"/>
          <w:sz w:val="20"/>
          <w:szCs w:val="20"/>
          <w:rtl w:val="0"/>
        </w:rPr>
        <w:t xml:space="preserve">Account Executive</w:t>
      </w:r>
    </w:p>
    <w:p w:rsidR="00000000" w:rsidDel="00000000" w:rsidP="00000000" w:rsidRDefault="00000000" w:rsidRPr="00000000" w14:paraId="00000027">
      <w:pPr>
        <w:widowControl w:val="0"/>
        <w:spacing w:line="240" w:lineRule="auto"/>
        <w:ind w:right="-20"/>
        <w:rPr>
          <w:rFonts w:ascii="Montserrat" w:cs="Montserrat" w:eastAsia="Montserrat" w:hAnsi="Montserrat"/>
          <w:sz w:val="20"/>
          <w:szCs w:val="20"/>
        </w:rPr>
      </w:pPr>
      <w:bookmarkStart w:colFirst="0" w:colLast="0" w:name="_3znysh7" w:id="6"/>
      <w:bookmarkEnd w:id="6"/>
      <w:hyperlink r:id="rId13">
        <w:r w:rsidDel="00000000" w:rsidR="00000000" w:rsidRPr="00000000">
          <w:rPr>
            <w:rFonts w:ascii="Montserrat" w:cs="Montserrat" w:eastAsia="Montserrat" w:hAnsi="Montserrat"/>
            <w:color w:val="1155cc"/>
            <w:sz w:val="20"/>
            <w:szCs w:val="20"/>
            <w:u w:val="single"/>
            <w:rtl w:val="0"/>
          </w:rPr>
          <w:t xml:space="preserve">ana.pavon@another.co</w:t>
        </w:r>
      </w:hyperlink>
      <w:r w:rsidDel="00000000" w:rsidR="00000000" w:rsidRPr="00000000">
        <w:rPr>
          <w:rtl w:val="0"/>
        </w:rPr>
      </w:r>
    </w:p>
    <w:p w:rsidR="00000000" w:rsidDel="00000000" w:rsidP="00000000" w:rsidRDefault="00000000" w:rsidRPr="00000000" w14:paraId="00000028">
      <w:pPr>
        <w:widowControl w:val="0"/>
        <w:spacing w:line="240" w:lineRule="auto"/>
        <w:ind w:right="-20"/>
        <w:rPr>
          <w:rFonts w:ascii="Montserrat" w:cs="Montserrat" w:eastAsia="Montserrat" w:hAnsi="Montserrat"/>
          <w:sz w:val="20"/>
          <w:szCs w:val="20"/>
        </w:rPr>
      </w:pPr>
      <w:bookmarkStart w:colFirst="0" w:colLast="0" w:name="_3n99r6qz5ff" w:id="7"/>
      <w:bookmarkEnd w:id="7"/>
      <w:r w:rsidDel="00000000" w:rsidR="00000000" w:rsidRPr="00000000">
        <w:rPr>
          <w:rtl w:val="0"/>
        </w:rPr>
      </w:r>
    </w:p>
    <w:p w:rsidR="00000000" w:rsidDel="00000000" w:rsidP="00000000" w:rsidRDefault="00000000" w:rsidRPr="00000000" w14:paraId="00000029">
      <w:pPr>
        <w:widowControl w:val="0"/>
        <w:spacing w:line="240" w:lineRule="auto"/>
        <w:ind w:right="-20"/>
        <w:rPr>
          <w:rFonts w:ascii="Montserrat" w:cs="Montserrat" w:eastAsia="Montserrat" w:hAnsi="Montserrat"/>
          <w:sz w:val="20"/>
          <w:szCs w:val="20"/>
        </w:rPr>
      </w:pPr>
      <w:bookmarkStart w:colFirst="0" w:colLast="0" w:name="_2xkni62r00fc" w:id="8"/>
      <w:bookmarkEnd w:id="8"/>
      <w:r w:rsidDel="00000000" w:rsidR="00000000" w:rsidRPr="00000000">
        <w:rPr>
          <w:rFonts w:ascii="Montserrat" w:cs="Montserrat" w:eastAsia="Montserrat" w:hAnsi="Montserrat"/>
          <w:sz w:val="20"/>
          <w:szCs w:val="20"/>
          <w:rtl w:val="0"/>
        </w:rPr>
        <w:t xml:space="preserve">Armando Trucíos/Fashion, Lifestyle &amp; </w:t>
      </w:r>
      <w:r w:rsidDel="00000000" w:rsidR="00000000" w:rsidRPr="00000000">
        <w:rPr>
          <w:rFonts w:ascii="Montserrat" w:cs="Montserrat" w:eastAsia="Montserrat" w:hAnsi="Montserrat"/>
          <w:sz w:val="20"/>
          <w:szCs w:val="20"/>
          <w:rtl w:val="0"/>
        </w:rPr>
        <w:t xml:space="preserve">Luxury Supervisor</w:t>
      </w:r>
      <w:r w:rsidDel="00000000" w:rsidR="00000000" w:rsidRPr="00000000">
        <w:rPr>
          <w:rtl w:val="0"/>
        </w:rPr>
      </w:r>
    </w:p>
    <w:p w:rsidR="00000000" w:rsidDel="00000000" w:rsidP="00000000" w:rsidRDefault="00000000" w:rsidRPr="00000000" w14:paraId="0000002A">
      <w:pPr>
        <w:widowControl w:val="0"/>
        <w:spacing w:line="240" w:lineRule="auto"/>
        <w:ind w:right="-20"/>
        <w:rPr>
          <w:rFonts w:ascii="Montserrat" w:cs="Montserrat" w:eastAsia="Montserrat" w:hAnsi="Montserrat"/>
          <w:color w:val="1155cc"/>
          <w:sz w:val="20"/>
          <w:szCs w:val="20"/>
          <w:u w:val="single"/>
        </w:rPr>
      </w:pPr>
      <w:bookmarkStart w:colFirst="0" w:colLast="0" w:name="_5qla4jcxnofk" w:id="9"/>
      <w:bookmarkEnd w:id="9"/>
      <w:hyperlink r:id="rId14">
        <w:r w:rsidDel="00000000" w:rsidR="00000000" w:rsidRPr="00000000">
          <w:rPr>
            <w:rFonts w:ascii="Montserrat" w:cs="Montserrat" w:eastAsia="Montserrat" w:hAnsi="Montserrat"/>
            <w:color w:val="1155cc"/>
            <w:sz w:val="20"/>
            <w:szCs w:val="20"/>
            <w:u w:val="single"/>
            <w:rtl w:val="0"/>
          </w:rPr>
          <w:t xml:space="preserve">armando.trucios@another.co</w:t>
        </w:r>
      </w:hyperlink>
      <w:r w:rsidDel="00000000" w:rsidR="00000000" w:rsidRPr="00000000">
        <w:rPr>
          <w:rtl w:val="0"/>
        </w:rPr>
      </w:r>
    </w:p>
    <w:p w:rsidR="00000000" w:rsidDel="00000000" w:rsidP="00000000" w:rsidRDefault="00000000" w:rsidRPr="00000000" w14:paraId="0000002B">
      <w:pPr>
        <w:jc w:val="both"/>
        <w:rPr>
          <w:rFonts w:ascii="Montserrat" w:cs="Montserrat" w:eastAsia="Montserrat" w:hAnsi="Montserrat"/>
          <w:b w:val="1"/>
          <w:sz w:val="20"/>
          <w:szCs w:val="20"/>
          <w:highlight w:val="yellow"/>
        </w:rPr>
      </w:pPr>
      <w:r w:rsidDel="00000000" w:rsidR="00000000" w:rsidRPr="00000000">
        <w:rPr>
          <w:rtl w:val="0"/>
        </w:rPr>
      </w:r>
    </w:p>
    <w:p w:rsidR="00000000" w:rsidDel="00000000" w:rsidP="00000000" w:rsidRDefault="00000000" w:rsidRPr="00000000" w14:paraId="0000002C">
      <w:pPr>
        <w:jc w:val="both"/>
        <w:rPr>
          <w:rFonts w:ascii="Montserrat" w:cs="Montserrat" w:eastAsia="Montserrat" w:hAnsi="Montserrat"/>
          <w:b w:val="1"/>
          <w:sz w:val="20"/>
          <w:szCs w:val="20"/>
          <w:highlight w:val="yellow"/>
        </w:rPr>
      </w:pPr>
      <w:r w:rsidDel="00000000" w:rsidR="00000000" w:rsidRPr="00000000">
        <w:rPr>
          <w:rtl w:val="0"/>
        </w:rPr>
      </w:r>
    </w:p>
    <w:p w:rsidR="00000000" w:rsidDel="00000000" w:rsidP="00000000" w:rsidRDefault="00000000" w:rsidRPr="00000000" w14:paraId="0000002D">
      <w:pPr>
        <w:spacing w:line="276" w:lineRule="auto"/>
        <w:rPr>
          <w:rFonts w:ascii="Montserrat" w:cs="Montserrat" w:eastAsia="Montserrat" w:hAnsi="Montserrat"/>
          <w:b w:val="1"/>
          <w:sz w:val="20"/>
          <w:szCs w:val="20"/>
          <w:highlight w:val="yellow"/>
        </w:rPr>
      </w:pPr>
      <w:r w:rsidDel="00000000" w:rsidR="00000000" w:rsidRPr="00000000">
        <w:rPr>
          <w:rtl w:val="0"/>
        </w:rPr>
      </w:r>
    </w:p>
    <w:sectPr>
      <w:headerReference r:id="rId15" w:type="default"/>
      <w:pgSz w:h="15840" w:w="12240"/>
      <w:pgMar w:bottom="1008" w:top="1008" w:left="1152" w:right="1152" w:header="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002E">
    <w:pPr>
      <w:spacing w:line="240" w:lineRule="auto"/>
      <w:jc w:val="center"/>
      <w:rPr/>
    </w:pPr>
    <w:r w:rsidDel="00000000" w:rsidR="00000000" w:rsidRPr="00000000">
      <w:rPr>
        <w:rtl w:val="0"/>
      </w:rPr>
    </w:r>
  </w:p>
  <w:p w:rsidR="00000000" w:rsidDel="00000000" w:rsidP="00000000" w:rsidRDefault="00000000" w:rsidRPr="00000000" w14:paraId="0000002F">
    <w:pPr>
      <w:spacing w:line="240" w:lineRule="auto"/>
      <w:jc w:val="center"/>
      <w:rPr/>
    </w:pPr>
    <w:r w:rsidDel="00000000" w:rsidR="00000000" w:rsidRPr="00000000">
      <w:rPr>
        <w:rtl w:val="0"/>
      </w:rPr>
    </w:r>
  </w:p>
  <w:p w:rsidR="00000000" w:rsidDel="00000000" w:rsidP="00000000" w:rsidRDefault="00000000" w:rsidRPr="00000000" w14:paraId="00000030">
    <w:pPr>
      <w:spacing w:line="240" w:lineRule="auto"/>
      <w:jc w:val="center"/>
      <w:rPr/>
    </w:pPr>
    <w:r w:rsidDel="00000000" w:rsidR="00000000" w:rsidRPr="00000000">
      <w:rPr/>
      <w:drawing>
        <wp:inline distB="0" distT="0" distL="0" distR="0">
          <wp:extent cx="3061471" cy="719138"/>
          <wp:effectExtent b="0" l="0" r="0" t="0"/>
          <wp:docPr id="4" name="image3.jpg"/>
          <a:graphic>
            <a:graphicData uri="http://schemas.openxmlformats.org/drawingml/2006/picture">
              <pic:pic>
                <pic:nvPicPr>
                  <pic:cNvPr id="0" name="image3.jpg"/>
                  <pic:cNvPicPr preferRelativeResize="0"/>
                </pic:nvPicPr>
                <pic:blipFill>
                  <a:blip r:embed="rId1"/>
                  <a:srcRect b="33962" l="0" r="0" t="0"/>
                  <a:stretch>
                    <a:fillRect/>
                  </a:stretch>
                </pic:blipFill>
                <pic:spPr>
                  <a:xfrm>
                    <a:off x="0" y="0"/>
                    <a:ext cx="3061471" cy="71913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sz w:val="32"/>
      <w:szCs w:val="32"/>
    </w:rPr>
  </w:style>
  <w:style w:type="paragraph" w:styleId="Heading3">
    <w:name w:val="heading 3"/>
    <w:basedOn w:val="Normal"/>
    <w:next w:val="Normal"/>
    <w:pPr>
      <w:keepNext w:val="1"/>
      <w:keepLines w:val="1"/>
      <w:spacing w:after="80" w:before="320" w:lineRule="auto"/>
    </w:pPr>
    <w:rPr>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rPr>
  </w:style>
  <w:style w:type="paragraph" w:styleId="Heading6">
    <w:name w:val="heading 6"/>
    <w:basedOn w:val="Normal"/>
    <w:next w:val="Normal"/>
    <w:pPr>
      <w:keepNext w:val="1"/>
      <w:keepLines w:val="1"/>
      <w:spacing w:after="80" w:before="240" w:lineRule="auto"/>
    </w:pPr>
    <w:rPr>
      <w:i w:val="1"/>
      <w:color w:val="666666"/>
    </w:rPr>
  </w:style>
  <w:style w:type="paragraph" w:styleId="Title">
    <w:name w:val="Title"/>
    <w:basedOn w:val="Normal"/>
    <w:next w:val="Normal"/>
    <w:pPr>
      <w:keepNext w:val="1"/>
      <w:keepLines w:val="1"/>
      <w:spacing w:after="60" w:lineRule="auto"/>
    </w:pPr>
    <w:rPr>
      <w:sz w:val="52"/>
      <w:szCs w:val="52"/>
    </w:rPr>
  </w:style>
  <w:style w:type="paragraph" w:styleId="Subtitle">
    <w:name w:val="Subtitle"/>
    <w:basedOn w:val="Normal"/>
    <w:next w:val="Normal"/>
    <w:pPr>
      <w:keepNext w:val="1"/>
      <w:keepLines w:val="1"/>
      <w:spacing w:after="320" w:lineRule="auto"/>
    </w:pPr>
    <w:rPr>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hyperlink" Target="https://www.liverpool.com.mx/tienda/smartwatches/N-1m3xqwoZ1z140h5" TargetMode="External"/><Relationship Id="rId10" Type="http://schemas.openxmlformats.org/officeDocument/2006/relationships/image" Target="media/image2.jpg"/><Relationship Id="rId13" Type="http://schemas.openxmlformats.org/officeDocument/2006/relationships/hyperlink" Target="mailto:ana.pavon@another.co" TargetMode="External"/><Relationship Id="rId12" Type="http://schemas.openxmlformats.org/officeDocument/2006/relationships/hyperlink" Target="https://www.amazon.com.mx/s?k=smartwatch+fossil&amp;i=fashion&amp;__mk_es_MX=%C3%85M%C3%85%C5%BD%C3%95%C3%91&amp;crid=2K7K4SR4LRPEA&amp;sprefix=smartwatc+fossil%2Cfashion%2C195&amp;ref=nb_sb_ss_sc_1_16"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5.jpg"/><Relationship Id="rId15" Type="http://schemas.openxmlformats.org/officeDocument/2006/relationships/header" Target="header1.xml"/><Relationship Id="rId14" Type="http://schemas.openxmlformats.org/officeDocument/2006/relationships/hyperlink" Target="mailto:armando.trucios@another.co" TargetMode="External"/><Relationship Id="rId5" Type="http://schemas.openxmlformats.org/officeDocument/2006/relationships/styles" Target="styles.xml"/><Relationship Id="rId6" Type="http://schemas.openxmlformats.org/officeDocument/2006/relationships/image" Target="media/image1.jpg"/><Relationship Id="rId7" Type="http://schemas.openxmlformats.org/officeDocument/2006/relationships/image" Target="media/image6.jpg"/><Relationship Id="rId8" Type="http://schemas.openxmlformats.org/officeDocument/2006/relationships/image" Target="media/image4.gif"/></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